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C2BDA" w14:textId="77777777" w:rsidR="0076476E" w:rsidRDefault="00000000">
      <w:pPr>
        <w:pStyle w:val="a3"/>
        <w:spacing w:before="66" w:line="276" w:lineRule="auto"/>
        <w:ind w:left="141"/>
        <w:jc w:val="center"/>
        <w:rPr>
          <w:u w:val="none"/>
        </w:rPr>
      </w:pPr>
      <w:r>
        <w:t>О</w:t>
      </w:r>
      <w:r>
        <w:rPr>
          <w:spacing w:val="-7"/>
        </w:rPr>
        <w:t xml:space="preserve"> </w:t>
      </w:r>
      <w:r>
        <w:t>количестве</w:t>
      </w:r>
      <w:r>
        <w:rPr>
          <w:spacing w:val="-7"/>
        </w:rPr>
        <w:t xml:space="preserve"> </w:t>
      </w:r>
      <w:r>
        <w:t>свободных</w:t>
      </w:r>
      <w:r>
        <w:rPr>
          <w:spacing w:val="-7"/>
        </w:rPr>
        <w:t xml:space="preserve"> </w:t>
      </w:r>
      <w:r>
        <w:t>мест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получателей</w:t>
      </w:r>
      <w:r>
        <w:rPr>
          <w:spacing w:val="-6"/>
        </w:rPr>
        <w:t xml:space="preserve"> </w:t>
      </w:r>
      <w:r>
        <w:t>социальных</w:t>
      </w:r>
      <w:r>
        <w:rPr>
          <w:u w:val="none"/>
        </w:rPr>
        <w:t xml:space="preserve"> </w:t>
      </w:r>
      <w:r>
        <w:t>услуг по формам социального обслуживания, финансируемых за</w:t>
      </w:r>
      <w:r>
        <w:rPr>
          <w:u w:val="none"/>
        </w:rPr>
        <w:t xml:space="preserve"> </w:t>
      </w:r>
      <w:r>
        <w:t>счет бюджетных ассигнований бюджетов субъектов Российской</w:t>
      </w:r>
      <w:r>
        <w:rPr>
          <w:u w:val="none"/>
        </w:rPr>
        <w:t xml:space="preserve"> </w:t>
      </w:r>
      <w:r>
        <w:t>Федерации, о количестве свободных мест для приема получателей</w:t>
      </w:r>
      <w:r>
        <w:rPr>
          <w:u w:val="none"/>
        </w:rPr>
        <w:t xml:space="preserve"> </w:t>
      </w:r>
      <w:r>
        <w:t>социальных услуг по формам социального обслуживания за плату,</w:t>
      </w:r>
      <w:r>
        <w:rPr>
          <w:u w:val="none"/>
        </w:rPr>
        <w:t xml:space="preserve"> </w:t>
      </w:r>
      <w:r>
        <w:t>частичную плату в соответствии с договорами о предоставлении</w:t>
      </w:r>
      <w:r>
        <w:rPr>
          <w:u w:val="none"/>
        </w:rPr>
        <w:t xml:space="preserve"> </w:t>
      </w:r>
      <w:r>
        <w:t>социальных услуг за счет средств физических лиц и (или)</w:t>
      </w:r>
    </w:p>
    <w:p w14:paraId="717B3C62" w14:textId="2E692E3D" w:rsidR="0076476E" w:rsidRDefault="00000000">
      <w:pPr>
        <w:pStyle w:val="a3"/>
        <w:spacing w:before="2"/>
        <w:ind w:left="147"/>
        <w:jc w:val="center"/>
        <w:rPr>
          <w:u w:val="none"/>
        </w:rPr>
      </w:pPr>
      <w:r>
        <w:t>юридических</w:t>
      </w:r>
      <w:r>
        <w:rPr>
          <w:spacing w:val="-6"/>
        </w:rPr>
        <w:t xml:space="preserve"> </w:t>
      </w:r>
      <w:r>
        <w:t>лиц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202</w:t>
      </w:r>
      <w:r w:rsidR="00115590">
        <w:t>5</w:t>
      </w:r>
      <w:r>
        <w:rPr>
          <w:spacing w:val="-7"/>
        </w:rPr>
        <w:t xml:space="preserve"> </w:t>
      </w:r>
      <w:r>
        <w:rPr>
          <w:spacing w:val="-5"/>
        </w:rPr>
        <w:t>год</w:t>
      </w:r>
    </w:p>
    <w:p w14:paraId="1FC874EA" w14:textId="77777777" w:rsidR="0076476E" w:rsidRDefault="00000000">
      <w:pPr>
        <w:spacing w:before="256" w:after="9"/>
        <w:ind w:left="147" w:right="7"/>
        <w:jc w:val="center"/>
        <w:rPr>
          <w:sz w:val="28"/>
        </w:rPr>
      </w:pPr>
      <w:r>
        <w:rPr>
          <w:sz w:val="28"/>
        </w:rPr>
        <w:t>Предоставление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курса</w:t>
      </w:r>
      <w:r>
        <w:rPr>
          <w:spacing w:val="-7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полустационарной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форме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7418"/>
      </w:tblGrid>
      <w:tr w:rsidR="0076476E" w14:paraId="07742DDD" w14:textId="77777777">
        <w:trPr>
          <w:trHeight w:val="1297"/>
        </w:trPr>
        <w:tc>
          <w:tcPr>
            <w:tcW w:w="1764" w:type="dxa"/>
          </w:tcPr>
          <w:p w14:paraId="6839EB7B" w14:textId="77777777" w:rsidR="0076476E" w:rsidRDefault="00000000">
            <w:pPr>
              <w:pStyle w:val="TableParagraph"/>
              <w:spacing w:line="320" w:lineRule="exact"/>
              <w:ind w:left="17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месяц</w:t>
            </w:r>
          </w:p>
        </w:tc>
        <w:tc>
          <w:tcPr>
            <w:tcW w:w="7418" w:type="dxa"/>
          </w:tcPr>
          <w:p w14:paraId="110BA98D" w14:textId="77777777" w:rsidR="0076476E" w:rsidRDefault="00000000">
            <w:pPr>
              <w:pStyle w:val="TableParagraph"/>
              <w:spacing w:line="240" w:lineRule="auto"/>
              <w:ind w:left="2057" w:hanging="1755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свободных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мест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месяца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счет бюджетных ассигнований</w:t>
            </w:r>
          </w:p>
        </w:tc>
      </w:tr>
      <w:tr w:rsidR="0076476E" w14:paraId="31F5B40F" w14:textId="77777777">
        <w:trPr>
          <w:trHeight w:val="321"/>
        </w:trPr>
        <w:tc>
          <w:tcPr>
            <w:tcW w:w="1764" w:type="dxa"/>
          </w:tcPr>
          <w:p w14:paraId="0F102E23" w14:textId="77777777" w:rsidR="0076476E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7418" w:type="dxa"/>
          </w:tcPr>
          <w:p w14:paraId="7AC6A6B0" w14:textId="77777777" w:rsidR="0076476E" w:rsidRDefault="00000000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73</w:t>
            </w:r>
          </w:p>
        </w:tc>
      </w:tr>
      <w:tr w:rsidR="0076476E" w14:paraId="58CB561A" w14:textId="77777777">
        <w:trPr>
          <w:trHeight w:val="321"/>
        </w:trPr>
        <w:tc>
          <w:tcPr>
            <w:tcW w:w="1764" w:type="dxa"/>
          </w:tcPr>
          <w:p w14:paraId="3A0982AF" w14:textId="77777777" w:rsidR="0076476E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7418" w:type="dxa"/>
          </w:tcPr>
          <w:p w14:paraId="19E7483F" w14:textId="77777777" w:rsidR="0076476E" w:rsidRDefault="00000000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</w:tr>
      <w:tr w:rsidR="0076476E" w14:paraId="5F361BC6" w14:textId="77777777">
        <w:trPr>
          <w:trHeight w:val="323"/>
        </w:trPr>
        <w:tc>
          <w:tcPr>
            <w:tcW w:w="1764" w:type="dxa"/>
          </w:tcPr>
          <w:p w14:paraId="0BB30CA6" w14:textId="77777777" w:rsidR="0076476E" w:rsidRDefault="0000000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7418" w:type="dxa"/>
          </w:tcPr>
          <w:p w14:paraId="6EF8F0AD" w14:textId="77777777" w:rsidR="0076476E" w:rsidRDefault="00000000">
            <w:pPr>
              <w:pStyle w:val="TableParagraph"/>
              <w:spacing w:line="304" w:lineRule="exact"/>
              <w:ind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74</w:t>
            </w:r>
          </w:p>
        </w:tc>
      </w:tr>
      <w:tr w:rsidR="0076476E" w14:paraId="2B207531" w14:textId="77777777">
        <w:trPr>
          <w:trHeight w:val="321"/>
        </w:trPr>
        <w:tc>
          <w:tcPr>
            <w:tcW w:w="1764" w:type="dxa"/>
          </w:tcPr>
          <w:p w14:paraId="39D46FBE" w14:textId="77777777" w:rsidR="0076476E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7418" w:type="dxa"/>
          </w:tcPr>
          <w:p w14:paraId="25CFACAF" w14:textId="77777777" w:rsidR="0076476E" w:rsidRDefault="00000000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</w:tr>
      <w:tr w:rsidR="0076476E" w14:paraId="47E331B4" w14:textId="77777777">
        <w:trPr>
          <w:trHeight w:val="321"/>
        </w:trPr>
        <w:tc>
          <w:tcPr>
            <w:tcW w:w="1764" w:type="dxa"/>
          </w:tcPr>
          <w:p w14:paraId="173C9472" w14:textId="77777777" w:rsidR="0076476E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7418" w:type="dxa"/>
          </w:tcPr>
          <w:p w14:paraId="0A17A35F" w14:textId="77777777" w:rsidR="0076476E" w:rsidRDefault="00000000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74</w:t>
            </w:r>
          </w:p>
        </w:tc>
      </w:tr>
      <w:tr w:rsidR="0076476E" w14:paraId="0A3A738A" w14:textId="77777777">
        <w:trPr>
          <w:trHeight w:val="321"/>
        </w:trPr>
        <w:tc>
          <w:tcPr>
            <w:tcW w:w="1764" w:type="dxa"/>
          </w:tcPr>
          <w:p w14:paraId="71F69716" w14:textId="77777777" w:rsidR="0076476E" w:rsidRDefault="0000000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</w:tc>
        <w:tc>
          <w:tcPr>
            <w:tcW w:w="7418" w:type="dxa"/>
          </w:tcPr>
          <w:p w14:paraId="1C0F18E3" w14:textId="77777777" w:rsidR="0076476E" w:rsidRDefault="00000000">
            <w:pPr>
              <w:pStyle w:val="TableParagraph"/>
              <w:spacing w:line="302" w:lineRule="exact"/>
              <w:ind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</w:tr>
      <w:tr w:rsidR="0076476E" w14:paraId="5EB7BD1D" w14:textId="77777777">
        <w:trPr>
          <w:trHeight w:val="323"/>
        </w:trPr>
        <w:tc>
          <w:tcPr>
            <w:tcW w:w="1764" w:type="dxa"/>
          </w:tcPr>
          <w:p w14:paraId="7F6F3C03" w14:textId="77777777" w:rsidR="0076476E" w:rsidRDefault="0000000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июль</w:t>
            </w:r>
          </w:p>
        </w:tc>
        <w:tc>
          <w:tcPr>
            <w:tcW w:w="7418" w:type="dxa"/>
          </w:tcPr>
          <w:p w14:paraId="695E38D9" w14:textId="77777777" w:rsidR="0076476E" w:rsidRDefault="00000000">
            <w:pPr>
              <w:pStyle w:val="TableParagraph"/>
              <w:spacing w:line="304" w:lineRule="exact"/>
              <w:ind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73</w:t>
            </w:r>
          </w:p>
        </w:tc>
      </w:tr>
      <w:tr w:rsidR="0076476E" w14:paraId="71E11E65" w14:textId="77777777">
        <w:trPr>
          <w:trHeight w:val="321"/>
        </w:trPr>
        <w:tc>
          <w:tcPr>
            <w:tcW w:w="1764" w:type="dxa"/>
          </w:tcPr>
          <w:p w14:paraId="49DEEB09" w14:textId="77777777" w:rsidR="0076476E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7418" w:type="dxa"/>
          </w:tcPr>
          <w:p w14:paraId="07EB8885" w14:textId="77777777" w:rsidR="0076476E" w:rsidRDefault="00000000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</w:tr>
      <w:tr w:rsidR="0076476E" w14:paraId="00870C33" w14:textId="77777777">
        <w:trPr>
          <w:trHeight w:val="321"/>
        </w:trPr>
        <w:tc>
          <w:tcPr>
            <w:tcW w:w="1764" w:type="dxa"/>
          </w:tcPr>
          <w:p w14:paraId="6457FEDA" w14:textId="77777777" w:rsidR="0076476E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7418" w:type="dxa"/>
          </w:tcPr>
          <w:p w14:paraId="1ED8DC45" w14:textId="77777777" w:rsidR="0076476E" w:rsidRDefault="00000000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74</w:t>
            </w:r>
          </w:p>
        </w:tc>
      </w:tr>
      <w:tr w:rsidR="0076476E" w14:paraId="3B243A61" w14:textId="77777777">
        <w:trPr>
          <w:trHeight w:val="323"/>
        </w:trPr>
        <w:tc>
          <w:tcPr>
            <w:tcW w:w="1764" w:type="dxa"/>
          </w:tcPr>
          <w:p w14:paraId="57EBBECB" w14:textId="77777777" w:rsidR="0076476E" w:rsidRDefault="0000000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7418" w:type="dxa"/>
          </w:tcPr>
          <w:p w14:paraId="0A03496B" w14:textId="77777777" w:rsidR="0076476E" w:rsidRDefault="00000000">
            <w:pPr>
              <w:pStyle w:val="TableParagraph"/>
              <w:spacing w:line="304" w:lineRule="exact"/>
              <w:ind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</w:tr>
      <w:tr w:rsidR="0076476E" w14:paraId="2691E77C" w14:textId="77777777">
        <w:trPr>
          <w:trHeight w:val="321"/>
        </w:trPr>
        <w:tc>
          <w:tcPr>
            <w:tcW w:w="1764" w:type="dxa"/>
          </w:tcPr>
          <w:p w14:paraId="77E07107" w14:textId="77777777" w:rsidR="0076476E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7418" w:type="dxa"/>
          </w:tcPr>
          <w:p w14:paraId="785D18EB" w14:textId="77777777" w:rsidR="0076476E" w:rsidRDefault="00000000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</w:tr>
      <w:tr w:rsidR="0076476E" w14:paraId="7E6F5576" w14:textId="77777777">
        <w:trPr>
          <w:trHeight w:val="323"/>
        </w:trPr>
        <w:tc>
          <w:tcPr>
            <w:tcW w:w="1764" w:type="dxa"/>
          </w:tcPr>
          <w:p w14:paraId="466A3A1E" w14:textId="77777777" w:rsidR="0076476E" w:rsidRDefault="00000000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  <w:tc>
          <w:tcPr>
            <w:tcW w:w="7418" w:type="dxa"/>
          </w:tcPr>
          <w:p w14:paraId="744461F8" w14:textId="77777777" w:rsidR="0076476E" w:rsidRDefault="00000000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800</w:t>
            </w:r>
          </w:p>
        </w:tc>
      </w:tr>
    </w:tbl>
    <w:p w14:paraId="102E7F24" w14:textId="77777777" w:rsidR="0076476E" w:rsidRDefault="0076476E">
      <w:pPr>
        <w:pStyle w:val="a3"/>
        <w:rPr>
          <w:sz w:val="28"/>
          <w:u w:val="none"/>
        </w:rPr>
      </w:pPr>
    </w:p>
    <w:p w14:paraId="68085996" w14:textId="77777777" w:rsidR="0076476E" w:rsidRDefault="00000000">
      <w:pPr>
        <w:pStyle w:val="a3"/>
        <w:spacing w:before="1"/>
        <w:ind w:left="851"/>
        <w:jc w:val="both"/>
        <w:rPr>
          <w:u w:val="none"/>
        </w:rPr>
      </w:pPr>
      <w:r>
        <w:rPr>
          <w:u w:val="none"/>
        </w:rPr>
        <w:t>В</w:t>
      </w:r>
      <w:r>
        <w:rPr>
          <w:spacing w:val="47"/>
          <w:u w:val="none"/>
        </w:rPr>
        <w:t xml:space="preserve"> </w:t>
      </w:r>
      <w:r>
        <w:rPr>
          <w:u w:val="none"/>
        </w:rPr>
        <w:t>связи</w:t>
      </w:r>
      <w:r>
        <w:rPr>
          <w:spacing w:val="46"/>
          <w:u w:val="none"/>
        </w:rPr>
        <w:t xml:space="preserve"> </w:t>
      </w:r>
      <w:r>
        <w:rPr>
          <w:u w:val="none"/>
        </w:rPr>
        <w:t>с</w:t>
      </w:r>
      <w:r>
        <w:rPr>
          <w:spacing w:val="47"/>
          <w:u w:val="none"/>
        </w:rPr>
        <w:t xml:space="preserve"> </w:t>
      </w:r>
      <w:r>
        <w:rPr>
          <w:u w:val="none"/>
        </w:rPr>
        <w:t>тем,</w:t>
      </w:r>
      <w:r>
        <w:rPr>
          <w:spacing w:val="46"/>
          <w:u w:val="none"/>
        </w:rPr>
        <w:t xml:space="preserve"> </w:t>
      </w:r>
      <w:r>
        <w:rPr>
          <w:u w:val="none"/>
        </w:rPr>
        <w:t>что</w:t>
      </w:r>
      <w:r>
        <w:rPr>
          <w:spacing w:val="48"/>
          <w:u w:val="none"/>
        </w:rPr>
        <w:t xml:space="preserve"> </w:t>
      </w:r>
      <w:r>
        <w:rPr>
          <w:u w:val="none"/>
        </w:rPr>
        <w:t>минимальная</w:t>
      </w:r>
      <w:r>
        <w:rPr>
          <w:spacing w:val="48"/>
          <w:u w:val="none"/>
        </w:rPr>
        <w:t xml:space="preserve"> </w:t>
      </w:r>
      <w:r>
        <w:rPr>
          <w:u w:val="none"/>
        </w:rPr>
        <w:t>длительность</w:t>
      </w:r>
      <w:r>
        <w:rPr>
          <w:spacing w:val="48"/>
          <w:u w:val="none"/>
        </w:rPr>
        <w:t xml:space="preserve"> </w:t>
      </w:r>
      <w:r>
        <w:rPr>
          <w:spacing w:val="-2"/>
          <w:u w:val="none"/>
        </w:rPr>
        <w:t>реабилитации</w:t>
      </w:r>
    </w:p>
    <w:p w14:paraId="2361B805" w14:textId="0F4AEA1F" w:rsidR="0076476E" w:rsidRDefault="00000000">
      <w:pPr>
        <w:pStyle w:val="a3"/>
        <w:spacing w:before="57" w:line="276" w:lineRule="auto"/>
        <w:ind w:left="143" w:right="2"/>
        <w:jc w:val="both"/>
        <w:rPr>
          <w:u w:val="none"/>
        </w:rPr>
      </w:pPr>
      <w:r>
        <w:rPr>
          <w:u w:val="none"/>
        </w:rPr>
        <w:t>43 календарных дня согласно Устава, прием получателей социальных услуг на реабилитацию в ГБУСО РЦ «Здоровье» осуществляется по 18 ноября включительно.</w:t>
      </w:r>
    </w:p>
    <w:p w14:paraId="409D11F5" w14:textId="5A1CFC3D" w:rsidR="00364C3F" w:rsidRDefault="00364C3F">
      <w:pPr>
        <w:pStyle w:val="a3"/>
        <w:spacing w:before="57" w:line="276" w:lineRule="auto"/>
        <w:ind w:left="143" w:right="2"/>
        <w:jc w:val="both"/>
        <w:rPr>
          <w:u w:val="none"/>
        </w:rPr>
      </w:pPr>
    </w:p>
    <w:p w14:paraId="39D615DE" w14:textId="48046514" w:rsidR="00DF16A2" w:rsidRDefault="00DF16A2" w:rsidP="00364C3F">
      <w:pPr>
        <w:pStyle w:val="a3"/>
        <w:tabs>
          <w:tab w:val="left" w:pos="8223"/>
        </w:tabs>
        <w:ind w:left="1"/>
        <w:rPr>
          <w:sz w:val="28"/>
          <w:szCs w:val="28"/>
          <w:u w:val="none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AA81528" wp14:editId="75B6917A">
            <wp:simplePos x="0" y="0"/>
            <wp:positionH relativeFrom="margin">
              <wp:posOffset>3248025</wp:posOffset>
            </wp:positionH>
            <wp:positionV relativeFrom="margin">
              <wp:posOffset>7493000</wp:posOffset>
            </wp:positionV>
            <wp:extent cx="2305685" cy="1571625"/>
            <wp:effectExtent l="0" t="0" r="0" b="9525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85" t="65879" r="41638" b="11484"/>
                    <a:stretch/>
                  </pic:blipFill>
                  <pic:spPr bwMode="auto">
                    <a:xfrm>
                      <a:off x="0" y="0"/>
                      <a:ext cx="2305685" cy="157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7784341" w14:textId="700CE5BA" w:rsidR="00364C3F" w:rsidRPr="00DF16A2" w:rsidRDefault="00364C3F" w:rsidP="00364C3F">
      <w:pPr>
        <w:pStyle w:val="a3"/>
        <w:tabs>
          <w:tab w:val="left" w:pos="8223"/>
        </w:tabs>
        <w:ind w:left="1"/>
        <w:rPr>
          <w:spacing w:val="-1"/>
          <w:sz w:val="28"/>
          <w:szCs w:val="28"/>
          <w:u w:val="none"/>
        </w:rPr>
      </w:pPr>
      <w:r w:rsidRPr="00DF16A2">
        <w:rPr>
          <w:sz w:val="28"/>
          <w:szCs w:val="28"/>
          <w:u w:val="none"/>
        </w:rPr>
        <w:t>Директор</w:t>
      </w:r>
      <w:r w:rsidRPr="00DF16A2">
        <w:rPr>
          <w:spacing w:val="-1"/>
          <w:sz w:val="28"/>
          <w:szCs w:val="28"/>
          <w:u w:val="none"/>
        </w:rPr>
        <w:t xml:space="preserve"> </w:t>
      </w:r>
    </w:p>
    <w:p w14:paraId="30C7C828" w14:textId="77777777" w:rsidR="00DF16A2" w:rsidRDefault="00364C3F" w:rsidP="00364C3F">
      <w:pPr>
        <w:pStyle w:val="a3"/>
        <w:tabs>
          <w:tab w:val="left" w:pos="8223"/>
        </w:tabs>
        <w:ind w:left="1"/>
        <w:rPr>
          <w:spacing w:val="-2"/>
          <w:sz w:val="28"/>
          <w:szCs w:val="28"/>
          <w:u w:val="none"/>
        </w:rPr>
      </w:pPr>
      <w:r w:rsidRPr="00DF16A2">
        <w:rPr>
          <w:sz w:val="28"/>
          <w:szCs w:val="28"/>
          <w:u w:val="none"/>
        </w:rPr>
        <w:t>ГБУ</w:t>
      </w:r>
      <w:r w:rsidRPr="00DF16A2">
        <w:rPr>
          <w:spacing w:val="-2"/>
          <w:sz w:val="28"/>
          <w:szCs w:val="28"/>
          <w:u w:val="none"/>
        </w:rPr>
        <w:t xml:space="preserve"> </w:t>
      </w:r>
      <w:r w:rsidRPr="00DF16A2">
        <w:rPr>
          <w:sz w:val="28"/>
          <w:szCs w:val="28"/>
          <w:u w:val="none"/>
        </w:rPr>
        <w:t>СО</w:t>
      </w:r>
      <w:r w:rsidRPr="00DF16A2">
        <w:rPr>
          <w:spacing w:val="-3"/>
          <w:sz w:val="28"/>
          <w:szCs w:val="28"/>
          <w:u w:val="none"/>
        </w:rPr>
        <w:t xml:space="preserve"> </w:t>
      </w:r>
      <w:r w:rsidRPr="00DF16A2">
        <w:rPr>
          <w:sz w:val="28"/>
          <w:szCs w:val="28"/>
          <w:u w:val="none"/>
        </w:rPr>
        <w:t>РЦ</w:t>
      </w:r>
      <w:r w:rsidRPr="00DF16A2">
        <w:rPr>
          <w:spacing w:val="2"/>
          <w:sz w:val="28"/>
          <w:szCs w:val="28"/>
          <w:u w:val="none"/>
        </w:rPr>
        <w:t xml:space="preserve"> </w:t>
      </w:r>
      <w:r w:rsidRPr="00DF16A2">
        <w:rPr>
          <w:spacing w:val="-2"/>
          <w:sz w:val="28"/>
          <w:szCs w:val="28"/>
          <w:u w:val="none"/>
        </w:rPr>
        <w:t xml:space="preserve">«Здоровье»  </w:t>
      </w:r>
    </w:p>
    <w:p w14:paraId="654C7671" w14:textId="79CAAE2C" w:rsidR="00364C3F" w:rsidRPr="00DF16A2" w:rsidRDefault="00364C3F" w:rsidP="00364C3F">
      <w:pPr>
        <w:pStyle w:val="a3"/>
        <w:tabs>
          <w:tab w:val="left" w:pos="8223"/>
        </w:tabs>
        <w:ind w:left="1"/>
        <w:rPr>
          <w:sz w:val="28"/>
          <w:szCs w:val="28"/>
          <w:u w:val="none"/>
        </w:rPr>
      </w:pPr>
      <w:r w:rsidRPr="00DF16A2">
        <w:rPr>
          <w:sz w:val="28"/>
          <w:szCs w:val="28"/>
          <w:u w:val="none"/>
        </w:rPr>
        <w:t>Горбачева</w:t>
      </w:r>
      <w:r w:rsidRPr="00DF16A2">
        <w:rPr>
          <w:spacing w:val="-3"/>
          <w:sz w:val="28"/>
          <w:szCs w:val="28"/>
          <w:u w:val="none"/>
        </w:rPr>
        <w:t xml:space="preserve"> </w:t>
      </w:r>
      <w:r w:rsidRPr="00DF16A2">
        <w:rPr>
          <w:spacing w:val="-4"/>
          <w:sz w:val="28"/>
          <w:szCs w:val="28"/>
          <w:u w:val="none"/>
        </w:rPr>
        <w:t>Л.Г.</w:t>
      </w:r>
      <w:r w:rsidR="00DF16A2">
        <w:rPr>
          <w:spacing w:val="-4"/>
          <w:sz w:val="28"/>
          <w:szCs w:val="28"/>
          <w:u w:val="none"/>
        </w:rPr>
        <w:t xml:space="preserve">                                                         </w:t>
      </w:r>
    </w:p>
    <w:p w14:paraId="34741B6A" w14:textId="77777777" w:rsidR="00364C3F" w:rsidRDefault="00364C3F">
      <w:pPr>
        <w:pStyle w:val="a3"/>
        <w:spacing w:before="57" w:line="276" w:lineRule="auto"/>
        <w:ind w:left="143" w:right="2"/>
        <w:jc w:val="both"/>
        <w:rPr>
          <w:u w:val="none"/>
        </w:rPr>
      </w:pPr>
    </w:p>
    <w:sectPr w:rsidR="00364C3F" w:rsidSect="00DF16A2">
      <w:type w:val="continuous"/>
      <w:pgSz w:w="11910" w:h="16840"/>
      <w:pgMar w:top="1040" w:right="85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476E"/>
    <w:rsid w:val="00115590"/>
    <w:rsid w:val="00364C3F"/>
    <w:rsid w:val="00444B9F"/>
    <w:rsid w:val="0076476E"/>
    <w:rsid w:val="00785539"/>
    <w:rsid w:val="00DF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C5A13"/>
  <w15:docId w15:val="{2938DD47-42E5-4D32-8E56-BEFC4CAA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Григорьевна</dc:creator>
  <cp:lastModifiedBy>User</cp:lastModifiedBy>
  <cp:revision>4</cp:revision>
  <dcterms:created xsi:type="dcterms:W3CDTF">2025-01-27T10:12:00Z</dcterms:created>
  <dcterms:modified xsi:type="dcterms:W3CDTF">2025-02-12T07:00:00Z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2025-01-27T00:00:00Z</vt:filetime>
  </property>
  <property fmtid="{D5CDD505-2E9C-101B-9397-08002B2CF9AE}" pid="5" name="Producer">
    <vt:lpwstr>Microsoft® Word 2013</vt:lpwstr>
  </property>
</Properties>
</file>